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0C09" w:rsidRPr="00CA1E50" w:rsidRDefault="001E0C09" w:rsidP="00CA1E50">
      <w:pPr>
        <w:pStyle w:val="ListParagraph"/>
        <w:numPr>
          <w:ilvl w:val="1"/>
          <w:numId w:val="2"/>
        </w:numPr>
        <w:ind w:left="-992" w:firstLine="284"/>
        <w:rPr>
          <w:b/>
        </w:rPr>
      </w:pPr>
      <w:r w:rsidRPr="00CA1E50">
        <w:rPr>
          <w:b/>
        </w:rPr>
        <w:t>Р. Декарт, “Размышления о первой философии”</w:t>
      </w:r>
    </w:p>
    <w:p w:rsidR="00000000" w:rsidRPr="00CA1E50" w:rsidRDefault="001E0C09" w:rsidP="00CA1E50">
      <w:pPr>
        <w:ind w:left="-992" w:firstLine="284"/>
      </w:pPr>
      <w:r w:rsidRPr="00CA1E50">
        <w:t xml:space="preserve">Декарта обычно считают основателем современной философии, он пытается создать заново законченное философское здание. Декарт был философом, математиком и учёным </w:t>
      </w:r>
      <w:r w:rsidRPr="00CA1E50">
        <w:rPr>
          <w:color w:val="000000" w:themeColor="text1"/>
        </w:rPr>
        <w:t>(</w:t>
      </w:r>
      <w:r w:rsidR="00CA1E50" w:rsidRPr="00CA1E50">
        <w:rPr>
          <w:bCs/>
          <w:color w:val="000000" w:themeColor="text1"/>
        </w:rPr>
        <w:t xml:space="preserve">Мир, или Трактат о свете </w:t>
      </w:r>
      <w:r w:rsidR="00CA1E50" w:rsidRPr="00CA1E50">
        <w:rPr>
          <w:bCs/>
          <w:color w:val="000000" w:themeColor="text1"/>
        </w:rPr>
        <w:t>(1633)</w:t>
      </w:r>
      <w:r w:rsidRPr="00CA1E50">
        <w:rPr>
          <w:color w:val="000000" w:themeColor="text1"/>
        </w:rPr>
        <w:t xml:space="preserve">; </w:t>
      </w:r>
      <w:r w:rsidR="00CA1E50" w:rsidRPr="00CA1E50">
        <w:rPr>
          <w:bCs/>
          <w:color w:val="000000" w:themeColor="text1"/>
        </w:rPr>
        <w:t xml:space="preserve">Рассуждение о методе </w:t>
      </w:r>
      <w:r w:rsidR="00CA1E50" w:rsidRPr="00CA1E50">
        <w:rPr>
          <w:bCs/>
          <w:color w:val="000000" w:themeColor="text1"/>
        </w:rPr>
        <w:t>(1637)</w:t>
      </w:r>
      <w:r w:rsidR="000B2099" w:rsidRPr="00CA1E50">
        <w:rPr>
          <w:color w:val="000000" w:themeColor="text1"/>
        </w:rPr>
        <w:t xml:space="preserve">; </w:t>
      </w:r>
      <w:r w:rsidR="00CA1E50" w:rsidRPr="00CA1E50">
        <w:rPr>
          <w:bCs/>
          <w:color w:val="000000" w:themeColor="text1"/>
        </w:rPr>
        <w:t>Размышления о первой</w:t>
      </w:r>
      <w:r w:rsidR="00CA1E50" w:rsidRPr="00CA1E50">
        <w:rPr>
          <w:bCs/>
          <w:color w:val="000000" w:themeColor="text1"/>
        </w:rPr>
        <w:t xml:space="preserve"> </w:t>
      </w:r>
      <w:r w:rsidR="00CA1E50" w:rsidRPr="00CA1E50">
        <w:rPr>
          <w:bCs/>
          <w:color w:val="000000" w:themeColor="text1"/>
        </w:rPr>
        <w:t xml:space="preserve"> философии </w:t>
      </w:r>
      <w:r w:rsidR="00CA1E50" w:rsidRPr="00CA1E50">
        <w:rPr>
          <w:bCs/>
          <w:color w:val="000000" w:themeColor="text1"/>
        </w:rPr>
        <w:t>(1641)</w:t>
      </w:r>
      <w:r w:rsidR="000B2099" w:rsidRPr="00CA1E50">
        <w:rPr>
          <w:color w:val="000000" w:themeColor="text1"/>
        </w:rPr>
        <w:t xml:space="preserve">; </w:t>
      </w:r>
      <w:r w:rsidR="00CA1E50" w:rsidRPr="00CA1E50">
        <w:rPr>
          <w:bCs/>
          <w:color w:val="000000" w:themeColor="text1"/>
        </w:rPr>
        <w:t xml:space="preserve">Первоначала философии </w:t>
      </w:r>
      <w:r w:rsidR="00CA1E50" w:rsidRPr="00CA1E50">
        <w:rPr>
          <w:bCs/>
          <w:color w:val="000000" w:themeColor="text1"/>
        </w:rPr>
        <w:t>(1644)</w:t>
      </w:r>
      <w:r w:rsidR="000B2099" w:rsidRPr="00CA1E50">
        <w:rPr>
          <w:bCs/>
          <w:color w:val="000000" w:themeColor="text1"/>
        </w:rPr>
        <w:t>).</w:t>
      </w:r>
    </w:p>
    <w:p w:rsidR="000B2099" w:rsidRPr="00CA1E50" w:rsidRDefault="0049783A" w:rsidP="00CA1E50">
      <w:pPr>
        <w:ind w:left="-992" w:firstLine="284"/>
      </w:pPr>
      <w:r w:rsidRPr="00CA1E50">
        <w:t xml:space="preserve">  </w:t>
      </w:r>
      <w:r w:rsidR="001E0C09" w:rsidRPr="00CA1E50">
        <w:t>Метод «картезианского сомнения».</w:t>
      </w:r>
      <w:r w:rsidRPr="00CA1E50">
        <w:rPr>
          <w:color w:val="632423" w:themeColor="accent2" w:themeShade="80"/>
        </w:rPr>
        <w:t xml:space="preserve"> Сколь многие ложные мнения я принимал с раннего детства за истинные и сколь сомнительны положения, выстроенные мною впоследствии на фундаменте этих ложных истин; а из этого следует, что мне необходимо раз и навсегда до основания разрушить эту постройку и положить в её основу новые первоначала, если только я хочу когда-либо установить в науках что-то прочное и постоянное. </w:t>
      </w:r>
      <w:r w:rsidR="001E0C09" w:rsidRPr="00CA1E50">
        <w:t xml:space="preserve"> Декарт начинает со с</w:t>
      </w:r>
      <w:r w:rsidR="000B2099" w:rsidRPr="00CA1E50">
        <w:t xml:space="preserve">кептицизма относительно чувств. </w:t>
      </w:r>
      <w:r w:rsidR="000B2099" w:rsidRPr="00CA1E50">
        <w:rPr>
          <w:color w:val="632423" w:themeColor="accent2" w:themeShade="80"/>
        </w:rPr>
        <w:t>из всех вещей, некогда почитавшихся мною истинными, нет ни одной, относительно которой было бы недопустимо сомневаться</w:t>
      </w:r>
      <w:r w:rsidRPr="00CA1E50">
        <w:rPr>
          <w:color w:val="632423" w:themeColor="accent2" w:themeShade="80"/>
        </w:rPr>
        <w:t xml:space="preserve">; у меня появятся большие надежды, если я измыслю даже самую малую вещь, которая была надёжной и несокрушимой. </w:t>
      </w:r>
    </w:p>
    <w:p w:rsidR="001E0C09" w:rsidRPr="00CA1E50" w:rsidRDefault="001E0C09" w:rsidP="00CA1E50">
      <w:pPr>
        <w:ind w:left="-992" w:firstLine="284"/>
        <w:rPr>
          <w:bCs/>
        </w:rPr>
      </w:pPr>
      <w:r w:rsidRPr="00CA1E50">
        <w:t xml:space="preserve">Усомниться можно во всём, но только не в том, что я сомневаюсь. Сомнение – акт мысли, значит я мыслю. </w:t>
      </w:r>
      <w:r w:rsidRPr="00CA1E50">
        <w:rPr>
          <w:bCs/>
        </w:rPr>
        <w:t>Но я не мог бы мыслить, если бы не существовал. Я мыслю, сл</w:t>
      </w:r>
      <w:r w:rsidRPr="00CA1E50">
        <w:rPr>
          <w:bCs/>
        </w:rPr>
        <w:t>е</w:t>
      </w:r>
      <w:r w:rsidRPr="00CA1E50">
        <w:rPr>
          <w:bCs/>
        </w:rPr>
        <w:t xml:space="preserve">довательно я существую. </w:t>
      </w:r>
      <w:r w:rsidR="0049783A" w:rsidRPr="00CA1E50">
        <w:rPr>
          <w:bCs/>
        </w:rPr>
        <w:t>Я существую столько, сколько я мыслю</w:t>
      </w:r>
      <w:r w:rsidR="0001088D" w:rsidRPr="00CA1E50">
        <w:rPr>
          <w:bCs/>
        </w:rPr>
        <w:t xml:space="preserve"> (я-вещь мыслящая)</w:t>
      </w:r>
      <w:r w:rsidR="0049783A" w:rsidRPr="00CA1E50">
        <w:rPr>
          <w:bCs/>
        </w:rPr>
        <w:t xml:space="preserve">. </w:t>
      </w:r>
      <w:r w:rsidRPr="00CA1E50">
        <w:rPr>
          <w:bCs/>
        </w:rPr>
        <w:t>Кроме того, я есть мыслящее существо. Декарт принимает эту истину за первый искомый им принцип философии. Этот принцип делает сознание более достоверным, чем материю, и мой ум (для меня) более достоверен, чем ум других.</w:t>
      </w:r>
    </w:p>
    <w:p w:rsidR="001E0C09" w:rsidRPr="00CA1E50" w:rsidRDefault="001E0C09" w:rsidP="00CA1E50">
      <w:pPr>
        <w:ind w:left="-992" w:firstLine="284"/>
        <w:rPr>
          <w:bCs/>
        </w:rPr>
      </w:pPr>
      <w:r w:rsidRPr="00CA1E50">
        <w:rPr>
          <w:bCs/>
        </w:rPr>
        <w:t xml:space="preserve">Одни идеи представляются смутными, другие – ясными и отчётливыми. Принцип </w:t>
      </w:r>
      <w:r w:rsidRPr="00CA1E50">
        <w:rPr>
          <w:bCs/>
          <w:lang w:val="en-US"/>
        </w:rPr>
        <w:t>cogito</w:t>
      </w:r>
      <w:r w:rsidRPr="00CA1E50">
        <w:rPr>
          <w:bCs/>
        </w:rPr>
        <w:t xml:space="preserve"> </w:t>
      </w:r>
      <w:r w:rsidRPr="00CA1E50">
        <w:rPr>
          <w:bCs/>
          <w:lang w:val="en-US"/>
        </w:rPr>
        <w:t>ergo</w:t>
      </w:r>
      <w:r w:rsidRPr="00CA1E50">
        <w:rPr>
          <w:bCs/>
        </w:rPr>
        <w:t xml:space="preserve"> </w:t>
      </w:r>
      <w:r w:rsidRPr="00CA1E50">
        <w:rPr>
          <w:bCs/>
          <w:lang w:val="en-US"/>
        </w:rPr>
        <w:t>sum</w:t>
      </w:r>
      <w:r w:rsidRPr="00CA1E50">
        <w:rPr>
          <w:bCs/>
        </w:rPr>
        <w:t xml:space="preserve"> именно потому так очевиден, что он ясен и отчётлив и, следовательно, истинен. Другая ясная идея – идея Бога – идея бесконечной, независимой, в высшей ст</w:t>
      </w:r>
      <w:r w:rsidRPr="00CA1E50">
        <w:rPr>
          <w:bCs/>
        </w:rPr>
        <w:t>е</w:t>
      </w:r>
      <w:r w:rsidRPr="00CA1E50">
        <w:rPr>
          <w:bCs/>
        </w:rPr>
        <w:t>пени разумной и всемогущей субстанции. Но такая идея не может исходить из меня самого, п</w:t>
      </w:r>
      <w:r w:rsidRPr="00CA1E50">
        <w:rPr>
          <w:bCs/>
        </w:rPr>
        <w:t>о</w:t>
      </w:r>
      <w:r w:rsidRPr="00CA1E50">
        <w:rPr>
          <w:bCs/>
        </w:rPr>
        <w:t>скольку сам я конечен, и также не может быть выведена из других идей. Идея Бога может исходить лишь от того, что содержит в себе не меньше реальности, чем мыслится в этой идее, т.е. лишь от самого Бога.</w:t>
      </w:r>
    </w:p>
    <w:p w:rsidR="001E0C09" w:rsidRDefault="00FB2B62" w:rsidP="00CA1E50">
      <w:pPr>
        <w:ind w:left="-992" w:firstLine="284"/>
        <w:rPr>
          <w:bCs/>
        </w:rPr>
      </w:pPr>
      <w:r w:rsidRPr="00CA1E50">
        <w:rPr>
          <w:bCs/>
        </w:rPr>
        <w:t xml:space="preserve">Естественный свет разума. </w:t>
      </w:r>
      <w:r w:rsidRPr="00CA1E50">
        <w:rPr>
          <w:bCs/>
          <w:color w:val="000000" w:themeColor="text1"/>
        </w:rPr>
        <w:t xml:space="preserve">Что касается других идей, то на идеи смутные я, по-видимому, не могу полагаться как на истинные. И даже идеи ясные и отчётливые </w:t>
      </w:r>
      <w:r w:rsidR="00CA1E50">
        <w:rPr>
          <w:bCs/>
          <w:color w:val="000000" w:themeColor="text1"/>
        </w:rPr>
        <w:t xml:space="preserve">не </w:t>
      </w:r>
      <w:r w:rsidRPr="00CA1E50">
        <w:rPr>
          <w:bCs/>
          <w:color w:val="000000" w:themeColor="text1"/>
        </w:rPr>
        <w:t xml:space="preserve">могли разве быть вложены в меня каким-нибудь могущественным, но злокозненным обманщиком? Хотя я ощущаю в себе способность суждения, позволяющую отличать истину от заблуждения, могу ли я полагаться на неё? </w:t>
      </w:r>
      <w:r w:rsidRPr="00CA1E50">
        <w:rPr>
          <w:bCs/>
        </w:rPr>
        <w:t xml:space="preserve"> </w:t>
      </w:r>
      <w:r w:rsidR="001E0C09" w:rsidRPr="00CA1E50">
        <w:rPr>
          <w:bCs/>
        </w:rPr>
        <w:t>Но невозможно, чтобы Бог меня обманывал</w:t>
      </w:r>
      <w:r w:rsidRPr="00CA1E50">
        <w:rPr>
          <w:bCs/>
        </w:rPr>
        <w:t xml:space="preserve"> </w:t>
      </w:r>
      <w:r w:rsidRPr="00CA1E50">
        <w:rPr>
          <w:bCs/>
          <w:color w:val="000000" w:themeColor="text1"/>
        </w:rPr>
        <w:t>(ведь во всяком обмане заключено нечто несовершенное) или хотел, чтобы я заблуждался.</w:t>
      </w:r>
      <w:r w:rsidR="001E0C09" w:rsidRPr="00CA1E50">
        <w:rPr>
          <w:bCs/>
        </w:rPr>
        <w:t xml:space="preserve"> П</w:t>
      </w:r>
      <w:r w:rsidR="001E0C09" w:rsidRPr="00CA1E50">
        <w:rPr>
          <w:bCs/>
        </w:rPr>
        <w:t>о</w:t>
      </w:r>
      <w:r w:rsidR="001E0C09" w:rsidRPr="00CA1E50">
        <w:rPr>
          <w:bCs/>
        </w:rPr>
        <w:t>этому я могу доверять этому естественному свету разума, при условии, конечн</w:t>
      </w:r>
      <w:r w:rsidRPr="00CA1E50">
        <w:rPr>
          <w:bCs/>
        </w:rPr>
        <w:t xml:space="preserve">о, что </w:t>
      </w:r>
      <w:r w:rsidR="001E0C09" w:rsidRPr="00CA1E50">
        <w:rPr>
          <w:bCs/>
        </w:rPr>
        <w:t>я правильно им пользуюсь.</w:t>
      </w:r>
    </w:p>
    <w:p w:rsidR="00CA1E50" w:rsidRPr="00CA1E50" w:rsidRDefault="00CA1E50" w:rsidP="00CA1E50">
      <w:pPr>
        <w:ind w:left="-992" w:firstLine="284"/>
        <w:rPr>
          <w:bCs/>
        </w:rPr>
      </w:pPr>
      <w:r>
        <w:rPr>
          <w:bCs/>
        </w:rPr>
        <w:t>Тело весьма легко погибает, ум же по самой природе своей бессмертен.</w:t>
      </w:r>
    </w:p>
    <w:p w:rsidR="001E0C09" w:rsidRPr="00CA1E50" w:rsidRDefault="001E0C09" w:rsidP="00CA1E50">
      <w:pPr>
        <w:ind w:left="-992" w:firstLine="284"/>
        <w:rPr>
          <w:bCs/>
        </w:rPr>
      </w:pPr>
      <w:r w:rsidRPr="00CA1E50">
        <w:rPr>
          <w:bCs/>
        </w:rPr>
        <w:t>Метод достижения истины. Следует соблюдать лишь 4 правила: 1) принимать за истинное только то, что представляется уму ясно и отчётливо; 2) делить трудности; 3) ра</w:t>
      </w:r>
      <w:r w:rsidRPr="00CA1E50">
        <w:rPr>
          <w:bCs/>
        </w:rPr>
        <w:t>с</w:t>
      </w:r>
      <w:r w:rsidRPr="00CA1E50">
        <w:rPr>
          <w:bCs/>
        </w:rPr>
        <w:t>полагать мысли в порядке от простого к сложному; 4) делать перечни настолько полными, чтобы ничего не пропускать.</w:t>
      </w:r>
    </w:p>
    <w:p w:rsidR="001E0C09" w:rsidRPr="00CA1E50" w:rsidRDefault="001E0C09" w:rsidP="00CA1E50">
      <w:pPr>
        <w:ind w:left="-992" w:firstLine="284"/>
        <w:rPr>
          <w:bCs/>
        </w:rPr>
      </w:pPr>
      <w:r w:rsidRPr="00CA1E50">
        <w:rPr>
          <w:bCs/>
        </w:rPr>
        <w:t>Рассматривая вопрос о нашем познании тел, Декарт приводит пример с воском. [С</w:t>
      </w:r>
      <w:r w:rsidRPr="00CA1E50">
        <w:rPr>
          <w:bCs/>
        </w:rPr>
        <w:t>а</w:t>
      </w:r>
      <w:r w:rsidRPr="00CA1E50">
        <w:rPr>
          <w:bCs/>
        </w:rPr>
        <w:t>мый воск составлен из протяжённости, гибкости и движения, которые понимаются умом, а не воображением. Вещь, которая является воском, сама по себе не может быть чувстве</w:t>
      </w:r>
      <w:r w:rsidRPr="00CA1E50">
        <w:rPr>
          <w:bCs/>
        </w:rPr>
        <w:t>н</w:t>
      </w:r>
      <w:r w:rsidRPr="00CA1E50">
        <w:rPr>
          <w:bCs/>
        </w:rPr>
        <w:t>но воспринимаемой, так как она равно включена во все явления воска, данные различным орг</w:t>
      </w:r>
      <w:r w:rsidRPr="00CA1E50">
        <w:rPr>
          <w:bCs/>
        </w:rPr>
        <w:t>а</w:t>
      </w:r>
      <w:r w:rsidRPr="00CA1E50">
        <w:rPr>
          <w:bCs/>
        </w:rPr>
        <w:t>нам чувств. То, что я своими органами чувств вижу воск, достоверно говорит о моём собственном существовании, но не о существовании воска. Познание внешних вещей должно осуществляться умом, а не чувствами.]</w:t>
      </w:r>
    </w:p>
    <w:p w:rsidR="001E0C09" w:rsidRPr="00CA1E50" w:rsidRDefault="00CA1E50" w:rsidP="00CA1E50">
      <w:pPr>
        <w:ind w:left="-992" w:firstLine="284"/>
        <w:jc w:val="both"/>
      </w:pPr>
      <w:r w:rsidRPr="00CA1E50">
        <w:t xml:space="preserve">  </w:t>
      </w:r>
      <w:r w:rsidR="001E0C09" w:rsidRPr="00CA1E50">
        <w:t>Материя: не мыслит, протяженна, делима, как они взаимодействуют и как дух может хоть что-то знать о материи и наоборот, если они негде не пересекаются</w:t>
      </w:r>
      <w:r w:rsidR="0001088D" w:rsidRPr="00CA1E50">
        <w:t xml:space="preserve"> (</w:t>
      </w:r>
      <w:r w:rsidR="001E0C09" w:rsidRPr="00CA1E50">
        <w:t>*сам себе противоречит: говорит, что дух первичен, а материя вторична, но все равно ищет пересечения</w:t>
      </w:r>
      <w:r w:rsidR="0001088D" w:rsidRPr="00CA1E50">
        <w:t>).</w:t>
      </w:r>
    </w:p>
    <w:p w:rsidR="001E0C09" w:rsidRPr="00CA1E50" w:rsidRDefault="0001088D" w:rsidP="00CA1E50">
      <w:pPr>
        <w:ind w:left="-992" w:firstLine="284"/>
        <w:jc w:val="both"/>
      </w:pPr>
      <w:r w:rsidRPr="00CA1E50">
        <w:t xml:space="preserve">  </w:t>
      </w:r>
      <w:r w:rsidR="001E0C09" w:rsidRPr="00CA1E50">
        <w:t>Идея Бога не могла быть увидена/вымышлена – она могла быь только вложена в голову человека – есть идея того, чем я не обладаю.</w:t>
      </w:r>
    </w:p>
    <w:p w:rsidR="00CA1E50" w:rsidRPr="00CA1E50" w:rsidRDefault="00CA1E50" w:rsidP="00CA1E50">
      <w:pPr>
        <w:ind w:left="-992" w:firstLine="284"/>
        <w:jc w:val="both"/>
      </w:pPr>
      <w:r w:rsidRPr="00CA1E50">
        <w:t xml:space="preserve">  </w:t>
      </w:r>
      <w:r>
        <w:rPr>
          <w:color w:val="632423" w:themeColor="accent2" w:themeShade="80"/>
        </w:rPr>
        <w:t>Н</w:t>
      </w:r>
      <w:r w:rsidRPr="00CA1E50">
        <w:rPr>
          <w:color w:val="632423" w:themeColor="accent2" w:themeShade="80"/>
        </w:rPr>
        <w:t>адо признать, что жизнь человеческая в частных вопросах нередко подвластна ошибкам; таким образом, мы должны признать немощность нашей природы.</w:t>
      </w:r>
    </w:p>
    <w:p w:rsidR="004D3AFC" w:rsidRPr="00CA1E50" w:rsidRDefault="00CA1E50" w:rsidP="00CA1E50">
      <w:pPr>
        <w:ind w:left="-992" w:firstLine="284"/>
      </w:pPr>
    </w:p>
    <w:sectPr w:rsidR="004D3AFC" w:rsidRPr="00CA1E50" w:rsidSect="00CA1E50">
      <w:pgSz w:w="11906" w:h="16838"/>
      <w:pgMar w:top="426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FA280C"/>
    <w:multiLevelType w:val="multilevel"/>
    <w:tmpl w:val="1308681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76AE325B"/>
    <w:multiLevelType w:val="hybridMultilevel"/>
    <w:tmpl w:val="CE02B006"/>
    <w:lvl w:ilvl="0" w:tplc="4C4EB9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0C8846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E6C0A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2CCEA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18861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A1CDF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25C02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AAC83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C4201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E0C09"/>
    <w:rsid w:val="0001088D"/>
    <w:rsid w:val="000B2099"/>
    <w:rsid w:val="001E0C09"/>
    <w:rsid w:val="00365A4B"/>
    <w:rsid w:val="003F78A2"/>
    <w:rsid w:val="0049783A"/>
    <w:rsid w:val="0067534D"/>
    <w:rsid w:val="00751410"/>
    <w:rsid w:val="00A60B65"/>
    <w:rsid w:val="00CA1E50"/>
    <w:rsid w:val="00DA497A"/>
    <w:rsid w:val="00FB2B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0C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E0C09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FB2B62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15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63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7299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6839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9020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222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37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604</Words>
  <Characters>3443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4039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</dc:creator>
  <cp:keywords/>
  <dc:description/>
  <cp:lastModifiedBy>SEC</cp:lastModifiedBy>
  <cp:revision>2</cp:revision>
  <dcterms:created xsi:type="dcterms:W3CDTF">2010-06-19T15:08:00Z</dcterms:created>
  <dcterms:modified xsi:type="dcterms:W3CDTF">2010-06-19T16:24:00Z</dcterms:modified>
</cp:coreProperties>
</file>